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19" w:rsidRDefault="00D40547">
      <w:hyperlink r:id="rId5" w:tgtFrame="_blank" w:history="1">
        <w:r>
          <w:rPr>
            <w:rFonts w:ascii="Arial" w:hAnsi="Arial" w:cs="Arial"/>
            <w:color w:val="063793"/>
            <w:sz w:val="21"/>
            <w:szCs w:val="21"/>
            <w:u w:val="single"/>
          </w:rPr>
          <w:t>http://www.dsojevisovicka.cz/index.php?nid=10524&amp;lid=cs&amp;oid=3807868</w:t>
        </w:r>
      </w:hyperlink>
      <w:bookmarkStart w:id="0" w:name="_GoBack"/>
      <w:bookmarkEnd w:id="0"/>
    </w:p>
    <w:sectPr w:rsidR="00F5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47"/>
    <w:rsid w:val="00D40547"/>
    <w:rsid w:val="00F5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ojevisovicka.cz/index.php?nid=10524&amp;lid=cs&amp;oid=38078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Heimlichová Irena</dc:creator>
  <cp:lastModifiedBy>Heimlichová Irena</cp:lastModifiedBy>
  <cp:revision>1</cp:revision>
  <dcterms:created xsi:type="dcterms:W3CDTF">2016-06-15T16:34:00Z</dcterms:created>
  <dcterms:modified xsi:type="dcterms:W3CDTF">2016-06-15T16:34:00Z</dcterms:modified>
</cp:coreProperties>
</file>